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01B" w:rsidRDefault="00DA5EF9" w:rsidP="0049401B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uz-Cyrl-UZ"/>
        </w:rPr>
        <w:t>O’LCHASH</w:t>
      </w:r>
      <w:r w:rsidRPr="00EC5A09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USULLARI</w:t>
      </w:r>
      <w:r w:rsidRPr="00EC5A09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VA</w:t>
      </w:r>
      <w:r w:rsidRPr="00EC5A09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VOSITALARI</w:t>
      </w:r>
      <w:r w:rsidRPr="00EC5A09">
        <w:rPr>
          <w:b/>
          <w:sz w:val="28"/>
          <w:szCs w:val="28"/>
          <w:lang w:val="uz-Cyrl-UZ"/>
        </w:rPr>
        <w:t xml:space="preserve"> </w:t>
      </w:r>
    </w:p>
    <w:p w:rsidR="0049401B" w:rsidRPr="008E4AD5" w:rsidRDefault="0049401B" w:rsidP="0049401B">
      <w:pPr>
        <w:jc w:val="center"/>
        <w:rPr>
          <w:b/>
          <w:sz w:val="28"/>
          <w:szCs w:val="28"/>
          <w:lang w:val="uz-Cyrl-UZ"/>
        </w:rPr>
      </w:pPr>
      <w:r w:rsidRPr="008E4AD5">
        <w:rPr>
          <w:b/>
          <w:sz w:val="28"/>
          <w:szCs w:val="28"/>
          <w:lang w:val="uz-Cyrl-UZ"/>
        </w:rPr>
        <w:t>fanidan Yakuniy Davlat attestasiyasi uchun savollar to‘plami</w:t>
      </w:r>
    </w:p>
    <w:p w:rsidR="002035AC" w:rsidRPr="00EC5A09" w:rsidRDefault="002035AC" w:rsidP="0049401B">
      <w:pPr>
        <w:spacing w:line="276" w:lineRule="auto"/>
        <w:jc w:val="center"/>
        <w:rPr>
          <w:sz w:val="28"/>
          <w:szCs w:val="28"/>
          <w:lang w:val="uz-Cyrl-UZ"/>
        </w:rPr>
      </w:pP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“Elektr  o’lchash  usullari  va  asoslari”  to’g’risida. Elektr  o’lchashlar  bo’yicha  umumiy  ma’lumotlar.</w:t>
      </w:r>
    </w:p>
    <w:p w:rsidR="002035AC" w:rsidRPr="00EC5A09" w:rsidRDefault="006B6F4A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>
        <w:rPr>
          <w:bCs/>
          <w:sz w:val="28"/>
          <w:szCs w:val="28"/>
          <w:lang w:val="uz-Cyrl-UZ"/>
        </w:rPr>
        <w:t>Fizikaviy</w:t>
      </w:r>
      <w:r w:rsidR="002035AC" w:rsidRPr="00EC5A09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kattaliklar</w:t>
      </w:r>
      <w:r w:rsidR="002035AC" w:rsidRPr="00EC5A09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va</w:t>
      </w:r>
      <w:r w:rsidR="002035AC" w:rsidRPr="00EC5A09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ularning</w:t>
      </w:r>
      <w:r w:rsidR="002035AC" w:rsidRPr="00EC5A09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sifat</w:t>
      </w:r>
      <w:r w:rsidR="002035AC" w:rsidRPr="00EC5A09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va</w:t>
      </w:r>
      <w:r w:rsidR="002035AC" w:rsidRPr="00EC5A09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miqdoriy</w:t>
      </w:r>
      <w:r w:rsidR="002035AC" w:rsidRPr="00EC5A09">
        <w:rPr>
          <w:bCs/>
          <w:sz w:val="28"/>
          <w:szCs w:val="28"/>
          <w:lang w:val="uz-Cyrl-UZ"/>
        </w:rPr>
        <w:t xml:space="preserve"> </w:t>
      </w:r>
      <w:r>
        <w:rPr>
          <w:bCs/>
          <w:sz w:val="28"/>
          <w:szCs w:val="28"/>
          <w:lang w:val="uz-Cyrl-UZ"/>
        </w:rPr>
        <w:t>tavsiflari</w:t>
      </w:r>
      <w:r w:rsidR="002035AC" w:rsidRPr="00EC5A09">
        <w:rPr>
          <w:bCs/>
          <w:sz w:val="28"/>
          <w:szCs w:val="28"/>
          <w:lang w:val="uz-Cyrl-UZ"/>
        </w:rPr>
        <w:t>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Elektr  o’lchash  turlari  va  usullari.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bCs/>
          <w:sz w:val="28"/>
          <w:szCs w:val="28"/>
          <w:lang w:val="uz-Cyrl-UZ"/>
        </w:rPr>
        <w:t>O’lchash xatoliklari va ularni baxolash.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Tasodifiy  xatoliklarni  taqsimlanish  qonuniyatlari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O’lchashlar noaniqligi.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Elektr o’lchash vositalari to’g’risida umumiy ma’lumotlar.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El</w:t>
      </w:r>
      <w:r w:rsidR="006B6F4A">
        <w:rPr>
          <w:sz w:val="28"/>
          <w:szCs w:val="28"/>
          <w:lang w:val="uz-Cyrl-UZ"/>
        </w:rPr>
        <w:t>e</w:t>
      </w:r>
      <w:r w:rsidRPr="00EC5A09">
        <w:rPr>
          <w:sz w:val="28"/>
          <w:szCs w:val="28"/>
          <w:lang w:val="uz-Cyrl-UZ"/>
        </w:rPr>
        <w:t>ktr o’lch</w:t>
      </w:r>
      <w:r w:rsidR="006B6F4A">
        <w:rPr>
          <w:sz w:val="28"/>
          <w:szCs w:val="28"/>
          <w:lang w:val="uz-Cyrl-UZ"/>
        </w:rPr>
        <w:t>a</w:t>
      </w:r>
      <w:r w:rsidRPr="00EC5A09">
        <w:rPr>
          <w:sz w:val="28"/>
          <w:szCs w:val="28"/>
          <w:lang w:val="uz-Cyrl-UZ"/>
        </w:rPr>
        <w:t>sh v</w:t>
      </w:r>
      <w:r w:rsidR="006B6F4A">
        <w:rPr>
          <w:sz w:val="28"/>
          <w:szCs w:val="28"/>
          <w:lang w:val="uz-Cyrl-UZ"/>
        </w:rPr>
        <w:t>o</w:t>
      </w:r>
      <w:r w:rsidRPr="00EC5A09">
        <w:rPr>
          <w:sz w:val="28"/>
          <w:szCs w:val="28"/>
          <w:lang w:val="uz-Cyrl-UZ"/>
        </w:rPr>
        <w:t>sit</w:t>
      </w:r>
      <w:r w:rsidR="006B6F4A">
        <w:rPr>
          <w:sz w:val="28"/>
          <w:szCs w:val="28"/>
          <w:lang w:val="uz-Cyrl-UZ"/>
        </w:rPr>
        <w:t>a</w:t>
      </w:r>
      <w:r w:rsidRPr="00EC5A09">
        <w:rPr>
          <w:sz w:val="28"/>
          <w:szCs w:val="28"/>
          <w:lang w:val="uz-Cyrl-UZ"/>
        </w:rPr>
        <w:t>l</w:t>
      </w:r>
      <w:r w:rsidR="006B6F4A">
        <w:rPr>
          <w:sz w:val="28"/>
          <w:szCs w:val="28"/>
          <w:lang w:val="uz-Cyrl-UZ"/>
        </w:rPr>
        <w:t>a</w:t>
      </w:r>
      <w:r w:rsidRPr="00EC5A09">
        <w:rPr>
          <w:sz w:val="28"/>
          <w:szCs w:val="28"/>
          <w:lang w:val="uz-Cyrl-UZ"/>
        </w:rPr>
        <w:t>rining m</w:t>
      </w:r>
      <w:r w:rsidR="006B6F4A">
        <w:rPr>
          <w:sz w:val="28"/>
          <w:szCs w:val="28"/>
          <w:lang w:val="uz-Cyrl-UZ"/>
        </w:rPr>
        <w:t>e</w:t>
      </w:r>
      <w:r w:rsidRPr="00EC5A09">
        <w:rPr>
          <w:sz w:val="28"/>
          <w:szCs w:val="28"/>
          <w:lang w:val="uz-Cyrl-UZ"/>
        </w:rPr>
        <w:t>tr</w:t>
      </w:r>
      <w:r w:rsidR="006B6F4A">
        <w:rPr>
          <w:sz w:val="28"/>
          <w:szCs w:val="28"/>
          <w:lang w:val="uz-Cyrl-UZ"/>
        </w:rPr>
        <w:t>o</w:t>
      </w:r>
      <w:r w:rsidRPr="00EC5A09">
        <w:rPr>
          <w:sz w:val="28"/>
          <w:szCs w:val="28"/>
          <w:lang w:val="uz-Cyrl-UZ"/>
        </w:rPr>
        <w:t>l</w:t>
      </w:r>
      <w:r w:rsidR="006B6F4A">
        <w:rPr>
          <w:sz w:val="28"/>
          <w:szCs w:val="28"/>
          <w:lang w:val="uz-Cyrl-UZ"/>
        </w:rPr>
        <w:t>o</w:t>
      </w:r>
      <w:r w:rsidRPr="00EC5A09">
        <w:rPr>
          <w:sz w:val="28"/>
          <w:szCs w:val="28"/>
          <w:lang w:val="uz-Cyrl-UZ"/>
        </w:rPr>
        <w:t>gik xususiyatl</w:t>
      </w:r>
      <w:r w:rsidR="006B6F4A">
        <w:rPr>
          <w:sz w:val="28"/>
          <w:szCs w:val="28"/>
          <w:lang w:val="uz-Cyrl-UZ"/>
        </w:rPr>
        <w:t>a</w:t>
      </w:r>
      <w:r w:rsidRPr="00EC5A09">
        <w:rPr>
          <w:sz w:val="28"/>
          <w:szCs w:val="28"/>
          <w:lang w:val="uz-Cyrl-UZ"/>
        </w:rPr>
        <w:t>ri.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proofErr w:type="spellStart"/>
      <w:r w:rsidRPr="00EC5A09">
        <w:rPr>
          <w:sz w:val="28"/>
          <w:szCs w:val="28"/>
          <w:lang w:val="en-US"/>
        </w:rPr>
        <w:t>Elektr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o‘lchash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o‘zgartkichlari</w:t>
      </w:r>
      <w:proofErr w:type="spellEnd"/>
      <w:r w:rsidRPr="00EC5A09">
        <w:rPr>
          <w:sz w:val="28"/>
          <w:szCs w:val="28"/>
          <w:lang w:val="uz-Cyrl-UZ"/>
        </w:rPr>
        <w:t>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proofErr w:type="spellStart"/>
      <w:r w:rsidRPr="00EC5A09">
        <w:rPr>
          <w:rFonts w:eastAsia="Times New Roman,Bold"/>
          <w:bCs/>
          <w:sz w:val="28"/>
          <w:szCs w:val="28"/>
          <w:lang w:val="en-US"/>
        </w:rPr>
        <w:t>To’g’ril</w:t>
      </w:r>
      <w:proofErr w:type="spellEnd"/>
      <w:r w:rsidR="006B6F4A">
        <w:rPr>
          <w:rFonts w:eastAsia="Times New Roman,Bold"/>
          <w:bCs/>
          <w:sz w:val="28"/>
          <w:szCs w:val="28"/>
        </w:rPr>
        <w:t>a</w:t>
      </w:r>
      <w:proofErr w:type="spellStart"/>
      <w:r w:rsidRPr="00EC5A09">
        <w:rPr>
          <w:rFonts w:eastAsia="Times New Roman,Bold"/>
          <w:bCs/>
          <w:sz w:val="28"/>
          <w:szCs w:val="28"/>
          <w:lang w:val="en-US"/>
        </w:rPr>
        <w:t>gichli</w:t>
      </w:r>
      <w:proofErr w:type="spellEnd"/>
      <w:r w:rsidRPr="00EC5A09">
        <w:rPr>
          <w:rFonts w:eastAsia="Times New Roman,Bold"/>
          <w:bCs/>
          <w:sz w:val="28"/>
          <w:szCs w:val="28"/>
          <w:lang w:val="en-US"/>
        </w:rPr>
        <w:t xml:space="preserve"> </w:t>
      </w:r>
      <w:proofErr w:type="spellStart"/>
      <w:r w:rsidRPr="00EC5A09">
        <w:rPr>
          <w:rFonts w:eastAsia="Times New Roman,Bold"/>
          <w:bCs/>
          <w:sz w:val="28"/>
          <w:szCs w:val="28"/>
          <w:lang w:val="en-US"/>
        </w:rPr>
        <w:t>o’zg</w:t>
      </w:r>
      <w:proofErr w:type="spellEnd"/>
      <w:r w:rsidR="006B6F4A">
        <w:rPr>
          <w:rFonts w:eastAsia="Times New Roman,Bold"/>
          <w:bCs/>
          <w:sz w:val="28"/>
          <w:szCs w:val="28"/>
        </w:rPr>
        <w:t>a</w:t>
      </w:r>
      <w:proofErr w:type="spellStart"/>
      <w:r w:rsidRPr="00EC5A09">
        <w:rPr>
          <w:rFonts w:eastAsia="Times New Roman,Bold"/>
          <w:bCs/>
          <w:sz w:val="28"/>
          <w:szCs w:val="28"/>
          <w:lang w:val="en-US"/>
        </w:rPr>
        <w:t>rtkichl</w:t>
      </w:r>
      <w:proofErr w:type="spellEnd"/>
      <w:r w:rsidR="006B6F4A">
        <w:rPr>
          <w:rFonts w:eastAsia="Times New Roman,Bold"/>
          <w:bCs/>
          <w:sz w:val="28"/>
          <w:szCs w:val="28"/>
        </w:rPr>
        <w:t>a</w:t>
      </w:r>
      <w:r w:rsidRPr="00EC5A09">
        <w:rPr>
          <w:rFonts w:eastAsia="Times New Roman,Bold"/>
          <w:bCs/>
          <w:sz w:val="28"/>
          <w:szCs w:val="28"/>
          <w:lang w:val="en-US"/>
        </w:rPr>
        <w:t xml:space="preserve">r </w:t>
      </w:r>
      <w:proofErr w:type="gramStart"/>
      <w:r w:rsidRPr="00EC5A09">
        <w:rPr>
          <w:rFonts w:eastAsia="Times New Roman,Bold"/>
          <w:bCs/>
          <w:sz w:val="28"/>
          <w:szCs w:val="28"/>
          <w:lang w:val="en-US"/>
        </w:rPr>
        <w:t>v</w:t>
      </w:r>
      <w:r w:rsidR="006B6F4A">
        <w:rPr>
          <w:rFonts w:eastAsia="Times New Roman,Bold"/>
          <w:bCs/>
          <w:sz w:val="28"/>
          <w:szCs w:val="28"/>
        </w:rPr>
        <w:t>a</w:t>
      </w:r>
      <w:proofErr w:type="gramEnd"/>
      <w:r w:rsidRPr="00EC5A09">
        <w:rPr>
          <w:rFonts w:eastAsia="Times New Roman,Bold"/>
          <w:bCs/>
          <w:sz w:val="28"/>
          <w:szCs w:val="28"/>
          <w:lang w:val="en-US"/>
        </w:rPr>
        <w:t xml:space="preserve"> </w:t>
      </w:r>
      <w:proofErr w:type="spellStart"/>
      <w:r w:rsidR="006B6F4A">
        <w:rPr>
          <w:rFonts w:eastAsia="Times New Roman,Bold"/>
          <w:bCs/>
          <w:sz w:val="28"/>
          <w:szCs w:val="28"/>
        </w:rPr>
        <w:t>a</w:t>
      </w:r>
      <w:r w:rsidRPr="00EC5A09">
        <w:rPr>
          <w:rFonts w:eastAsia="Times New Roman,Bold"/>
          <w:bCs/>
          <w:sz w:val="28"/>
          <w:szCs w:val="28"/>
          <w:lang w:val="en-US"/>
        </w:rPr>
        <w:t>sb</w:t>
      </w:r>
      <w:proofErr w:type="spellEnd"/>
      <w:r w:rsidR="006B6F4A">
        <w:rPr>
          <w:rFonts w:eastAsia="Times New Roman,Bold"/>
          <w:bCs/>
          <w:sz w:val="28"/>
          <w:szCs w:val="28"/>
        </w:rPr>
        <w:t>o</w:t>
      </w:r>
      <w:proofErr w:type="spellStart"/>
      <w:r w:rsidRPr="00EC5A09">
        <w:rPr>
          <w:rFonts w:eastAsia="Times New Roman,Bold"/>
          <w:bCs/>
          <w:sz w:val="28"/>
          <w:szCs w:val="28"/>
          <w:lang w:val="en-US"/>
        </w:rPr>
        <w:t>bl</w:t>
      </w:r>
      <w:proofErr w:type="spellEnd"/>
      <w:r w:rsidR="006B6F4A">
        <w:rPr>
          <w:rFonts w:eastAsia="Times New Roman,Bold"/>
          <w:bCs/>
          <w:sz w:val="28"/>
          <w:szCs w:val="28"/>
        </w:rPr>
        <w:t>a</w:t>
      </w:r>
      <w:r w:rsidRPr="00EC5A09">
        <w:rPr>
          <w:rFonts w:eastAsia="Times New Roman,Bold"/>
          <w:bCs/>
          <w:sz w:val="28"/>
          <w:szCs w:val="28"/>
          <w:lang w:val="en-US"/>
        </w:rPr>
        <w:t>r</w:t>
      </w:r>
      <w:r w:rsidRPr="00EC5A09">
        <w:rPr>
          <w:rFonts w:eastAsia="Times New Roman,Bold"/>
          <w:bCs/>
          <w:sz w:val="28"/>
          <w:szCs w:val="28"/>
          <w:lang w:val="uz-Cyrl-UZ"/>
        </w:rPr>
        <w:t>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Analogli elektr o’lchash asboblari. elektromexanik  o’lchash  asboblarining  umumiy  nazariyasi.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Elektromexanik  turdagi asboblarning ishlanishi, xususiyatlari va ular  yordamida  elektr  kattaliklarini  o’lchash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To’g’rilagichli  asboblar.  to’g’rilagichli  asboblar  to’g’risida umumiy malumotlar.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Elektron asboblar. o’zgarmas va o’zgaruvchan tok zanjirlarida ishlatiladigan  elektron  voltmetrlar.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O’zgaruvchan tok ko’priklari  yordamida  induktivlik,  sig’im,  o’zaro  induktivliklarni o’lchash.</w:t>
      </w:r>
    </w:p>
    <w:p w:rsidR="002035AC" w:rsidRPr="00EC5A09" w:rsidRDefault="006B6F4A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proofErr w:type="spellStart"/>
      <w:r w:rsidRPr="006B6F4A">
        <w:rPr>
          <w:sz w:val="28"/>
          <w:szCs w:val="28"/>
          <w:lang w:val="en-US"/>
        </w:rPr>
        <w:t>Elektr</w:t>
      </w:r>
      <w:proofErr w:type="spellEnd"/>
      <w:r w:rsidR="002035AC" w:rsidRPr="006B6F4A">
        <w:rPr>
          <w:sz w:val="28"/>
          <w:szCs w:val="28"/>
          <w:lang w:val="en-US"/>
        </w:rPr>
        <w:t xml:space="preserve"> </w:t>
      </w:r>
      <w:proofErr w:type="spellStart"/>
      <w:r w:rsidRPr="006B6F4A">
        <w:rPr>
          <w:sz w:val="28"/>
          <w:szCs w:val="28"/>
          <w:lang w:val="en-US"/>
        </w:rPr>
        <w:t>kattaliklarni</w:t>
      </w:r>
      <w:proofErr w:type="spellEnd"/>
      <w:r w:rsidR="002035AC" w:rsidRPr="006B6F4A">
        <w:rPr>
          <w:sz w:val="28"/>
          <w:szCs w:val="28"/>
          <w:lang w:val="en-US"/>
        </w:rPr>
        <w:t xml:space="preserve"> </w:t>
      </w:r>
      <w:proofErr w:type="spellStart"/>
      <w:r w:rsidRPr="006B6F4A">
        <w:rPr>
          <w:sz w:val="28"/>
          <w:szCs w:val="28"/>
          <w:lang w:val="en-US"/>
        </w:rPr>
        <w:t>kompensatsion</w:t>
      </w:r>
      <w:proofErr w:type="spellEnd"/>
      <w:r w:rsidR="002035AC" w:rsidRPr="006B6F4A">
        <w:rPr>
          <w:sz w:val="28"/>
          <w:szCs w:val="28"/>
          <w:lang w:val="en-US"/>
        </w:rPr>
        <w:t xml:space="preserve"> </w:t>
      </w:r>
      <w:proofErr w:type="spellStart"/>
      <w:r w:rsidRPr="006B6F4A">
        <w:rPr>
          <w:sz w:val="28"/>
          <w:szCs w:val="28"/>
          <w:lang w:val="en-US"/>
        </w:rPr>
        <w:t>usulda</w:t>
      </w:r>
      <w:proofErr w:type="spellEnd"/>
      <w:r w:rsidR="002035AC" w:rsidRPr="006B6F4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o’lchash</w:t>
      </w:r>
      <w:r w:rsidR="002035AC" w:rsidRPr="00EC5A09">
        <w:rPr>
          <w:sz w:val="28"/>
          <w:szCs w:val="28"/>
          <w:lang w:val="uz-Cyrl-UZ"/>
        </w:rPr>
        <w:t>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proofErr w:type="spellStart"/>
      <w:r w:rsidRPr="00EC5A09">
        <w:rPr>
          <w:sz w:val="28"/>
          <w:szCs w:val="28"/>
          <w:lang w:val="en-US"/>
        </w:rPr>
        <w:t>Raqamli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o’lchash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asboblari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EC5A09">
        <w:rPr>
          <w:sz w:val="28"/>
          <w:szCs w:val="28"/>
          <w:lang w:val="en-US"/>
        </w:rPr>
        <w:t>va</w:t>
      </w:r>
      <w:proofErr w:type="spellEnd"/>
      <w:proofErr w:type="gram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ular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yordamida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har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xil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kattaliklarni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o’lchash</w:t>
      </w:r>
      <w:proofErr w:type="spellEnd"/>
      <w:r w:rsidRPr="00EC5A09">
        <w:rPr>
          <w:sz w:val="28"/>
          <w:szCs w:val="28"/>
          <w:lang w:val="uz-Cyrl-UZ"/>
        </w:rPr>
        <w:t>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Elektron  ostsillograflar.  Elektron  ostsillografning funktsional (blok)  sxemasi.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”Chiziqli-burchakli  o’lchashlar”.  asosiy tushuncha va ta’riflar.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Chiziqli  va  burchakli  kattaliklarni  o’lchovchi  birlamchi o’lchov  o’zgartkichlari  va  asboblari  tuzilishini  fizik  asoslari.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Mexanik usullari va asboblar. chiziqli o’lchashlarning texnik usul va asboblari</w:t>
      </w:r>
      <w:r w:rsidRPr="00EC5A09">
        <w:rPr>
          <w:caps/>
          <w:sz w:val="28"/>
          <w:szCs w:val="28"/>
          <w:lang w:val="uz-Cyrl-UZ"/>
        </w:rPr>
        <w:t>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Uzunlik va siljishni o’lchovchi mexanik qurilmalarni sinflashtirish.</w:t>
      </w:r>
    </w:p>
    <w:p w:rsidR="002035AC" w:rsidRPr="00EC5A09" w:rsidRDefault="00EC5A09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Chiziqli  o’lchash  texnik  vositalarining  asosiy  tavsif  va imkoniyatlari</w:t>
      </w:r>
      <w:r w:rsidR="002035AC" w:rsidRPr="00EC5A09">
        <w:rPr>
          <w:b/>
          <w:caps/>
          <w:sz w:val="28"/>
          <w:szCs w:val="28"/>
          <w:lang w:val="uz-Cyrl-UZ"/>
        </w:rPr>
        <w:t>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Elektrik usullari va asboblar. chiziqli va burchak kattaliklarning elektrik o’zgartkichlari.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 xml:space="preserve">CHBO’ uchun </w:t>
      </w:r>
      <w:proofErr w:type="spellStart"/>
      <w:r w:rsidRPr="00EC5A09">
        <w:rPr>
          <w:sz w:val="28"/>
          <w:szCs w:val="28"/>
          <w:lang w:val="en-US"/>
        </w:rPr>
        <w:t>elektrik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r w:rsidRPr="00EC5A09">
        <w:rPr>
          <w:sz w:val="28"/>
          <w:szCs w:val="28"/>
          <w:lang w:val="uz-Cyrl-UZ"/>
        </w:rPr>
        <w:t>asboblar.</w:t>
      </w:r>
      <w:r w:rsidRPr="00EC5A09">
        <w:rPr>
          <w:sz w:val="28"/>
          <w:szCs w:val="28"/>
          <w:lang w:val="en-US"/>
        </w:rPr>
        <w:t xml:space="preserve"> </w:t>
      </w:r>
      <w:r w:rsidRPr="00EC5A09">
        <w:rPr>
          <w:sz w:val="28"/>
          <w:szCs w:val="28"/>
          <w:lang w:val="uz-Cyrl-UZ"/>
        </w:rPr>
        <w:t xml:space="preserve"> Tenzorezistorli o’zgartkichlar.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Siljishlarning elektromagnit o’zgartkichlari, ularning sinflari, tuzilish asoslari.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Chiziqli siljishlarning xarakatlangan ekranli elektromagnit o’lchov o’zgartkichlari.</w:t>
      </w:r>
    </w:p>
    <w:p w:rsidR="002035AC" w:rsidRPr="00EC5A09" w:rsidRDefault="00EC5A09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lastRenderedPageBreak/>
        <w:t>Chbo’ uchun elektromagnit o’zgartkichlar. qo’zg’aluvchan chulg’amli elektromagnit o’zgartkich</w:t>
      </w:r>
      <w:r w:rsidR="002035AC" w:rsidRPr="00EC5A09">
        <w:rPr>
          <w:caps/>
          <w:sz w:val="28"/>
          <w:szCs w:val="28"/>
          <w:lang w:val="uz-Cyrl-UZ"/>
        </w:rPr>
        <w:t>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Optoelektron usullar va asboblar. Chiziqli va burchak siljishlarning optoelektron o’zgartkichlari.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 xml:space="preserve">Issiqlik usullari va asboblari. chiziqli va burchak siljishlarning issiqlik </w:t>
      </w:r>
      <w:r w:rsidR="00EC5A09">
        <w:rPr>
          <w:sz w:val="28"/>
          <w:szCs w:val="28"/>
          <w:lang w:val="uz-Cyrl-UZ"/>
        </w:rPr>
        <w:t>o’lcho</w:t>
      </w:r>
      <w:r w:rsidR="00EC5A09" w:rsidRPr="006B6F4A">
        <w:rPr>
          <w:sz w:val="28"/>
          <w:szCs w:val="28"/>
          <w:lang w:val="uz-Cyrl-UZ"/>
        </w:rPr>
        <w:t>v</w:t>
      </w:r>
      <w:r w:rsidRPr="00EC5A09">
        <w:rPr>
          <w:sz w:val="28"/>
          <w:szCs w:val="28"/>
          <w:lang w:val="uz-Cyrl-UZ"/>
        </w:rPr>
        <w:t xml:space="preserve"> o’zgartkichlari.</w:t>
      </w:r>
    </w:p>
    <w:p w:rsidR="002035AC" w:rsidRPr="00EC5A09" w:rsidRDefault="00EC5A09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proofErr w:type="spellStart"/>
      <w:r w:rsidRPr="00EC5A09">
        <w:rPr>
          <w:sz w:val="28"/>
          <w:szCs w:val="28"/>
          <w:lang w:val="en-US"/>
        </w:rPr>
        <w:t>Chiziqli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EC5A09">
        <w:rPr>
          <w:sz w:val="28"/>
          <w:szCs w:val="28"/>
          <w:lang w:val="en-US"/>
        </w:rPr>
        <w:t>va</w:t>
      </w:r>
      <w:proofErr w:type="spellEnd"/>
      <w:proofErr w:type="gram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burchak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siljishlarning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metrologik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ta’minoti</w:t>
      </w:r>
      <w:proofErr w:type="spellEnd"/>
      <w:r w:rsidRPr="00EC5A09">
        <w:rPr>
          <w:sz w:val="28"/>
          <w:szCs w:val="28"/>
          <w:lang w:val="uz-Cyrl-UZ"/>
        </w:rPr>
        <w:t>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bCs/>
          <w:sz w:val="28"/>
          <w:szCs w:val="28"/>
          <w:lang w:val="uz-Cyrl-UZ"/>
        </w:rPr>
        <w:t>Akustik o’lchashlar. akustikaning rivojlanishi va uning  bo’limlari. Tovush to’lqinlarining diapazoni.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bCs/>
          <w:sz w:val="28"/>
          <w:szCs w:val="28"/>
          <w:lang w:val="uz-Cyrl-UZ"/>
        </w:rPr>
        <w:t>Akustik  o’lchashlarning  umumiy  masalalari.  O’lchashlar birliklari.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Tovush tebranishlari va tovush o’zgartkichlari. Nurlatgichlari va  qabul qilgichlari.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 xml:space="preserve">Asosiy akustik o’lchashlarni bajarish sharoitlari. </w:t>
      </w:r>
      <w:r w:rsidRPr="00EC5A09">
        <w:rPr>
          <w:bCs/>
          <w:sz w:val="28"/>
          <w:szCs w:val="28"/>
          <w:lang w:val="uz-Cyrl-UZ"/>
        </w:rPr>
        <w:t>Tovush bosimini o’lchash qurilmalari, akustik radiometr</w:t>
      </w:r>
      <w:r w:rsidRPr="00EC5A09">
        <w:rPr>
          <w:bCs/>
          <w:sz w:val="28"/>
          <w:szCs w:val="28"/>
          <w:lang w:val="uz-Latn-UZ"/>
        </w:rPr>
        <w:t xml:space="preserve"> va </w:t>
      </w:r>
      <w:r w:rsidRPr="00EC5A09">
        <w:rPr>
          <w:bCs/>
          <w:sz w:val="28"/>
          <w:szCs w:val="28"/>
          <w:lang w:val="uz-Cyrl-UZ"/>
        </w:rPr>
        <w:t>trubalar.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bCs/>
          <w:sz w:val="28"/>
          <w:szCs w:val="28"/>
          <w:lang w:val="uz-Cyrl-UZ"/>
        </w:rPr>
        <w:t>Akustik aloqa kameralari. Bo’g’iq kamera va unda tovush maydonini tekshirish.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bCs/>
          <w:sz w:val="28"/>
          <w:szCs w:val="28"/>
          <w:lang w:val="uz-Cyrl-UZ"/>
        </w:rPr>
        <w:t>Fiziologik akustika soxasidagi o’lchov vositalari. audiometrlar va ularni tekshirish.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bCs/>
          <w:sz w:val="28"/>
          <w:szCs w:val="28"/>
          <w:lang w:val="uz-Cyrl-UZ"/>
        </w:rPr>
        <w:t>Akustik o’zgartkichlarning darajalash metodlari. o’zoro   aniqlash va elektrostatik darajalash usullari.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bCs/>
          <w:sz w:val="28"/>
          <w:szCs w:val="28"/>
          <w:lang w:val="uz-Cyrl-UZ"/>
        </w:rPr>
        <w:t>Akustik o’zgartkichlarning quvvatini o’lchash asboblari va ularni darajalash.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bCs/>
          <w:sz w:val="28"/>
          <w:szCs w:val="28"/>
          <w:lang w:val="uz-Cyrl-UZ"/>
        </w:rPr>
        <w:t>Tovush maydoni xarakteristikalarini o’lchash.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bCs/>
          <w:sz w:val="28"/>
          <w:szCs w:val="28"/>
          <w:lang w:val="uz-Cyrl-UZ"/>
        </w:rPr>
        <w:t>Tovush tebranishlarini intensivligini o’lchash usullari. akustik o’lchashlar o’tkazishning shart-sharoitlari.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bCs/>
          <w:sz w:val="28"/>
          <w:szCs w:val="28"/>
          <w:lang w:val="uz-Cyrl-UZ"/>
        </w:rPr>
        <w:t>Akustik tebranishlarning qarshiligini o’lchash. solishtirma va aktiv akustik qarshiliklarni o’lchash.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bCs/>
          <w:sz w:val="28"/>
          <w:szCs w:val="28"/>
          <w:lang w:val="uz-Cyrl-UZ"/>
        </w:rPr>
        <w:t>Tovush va akustik shovqinni o’lchash. tovushning energiya bo’yicha    ekvivalent darajasi.</w:t>
      </w:r>
    </w:p>
    <w:p w:rsidR="002035AC" w:rsidRPr="00EC5A09" w:rsidRDefault="002035AC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bCs/>
          <w:sz w:val="28"/>
          <w:szCs w:val="28"/>
          <w:lang w:val="uz-Cyrl-UZ"/>
        </w:rPr>
        <w:t>Materiallarning tovush izolyatsiyasi va yutilishini o’lchash.</w:t>
      </w:r>
    </w:p>
    <w:p w:rsidR="00EC5A09" w:rsidRPr="00EC5A09" w:rsidRDefault="00EC5A09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O’lchashlar, o’lchash  turlari,  o’lchash  vositalari,  ularning  elementlari  va parametrlari.</w:t>
      </w:r>
    </w:p>
    <w:p w:rsidR="00EC5A09" w:rsidRPr="00EC5A09" w:rsidRDefault="00EC5A09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O’lchash  vositalarining  strukturasi,  fizikaviy-kimyoviy  va issiqlik texnikasida o’lchashlarda o’lchash  sistemalari xatoliklarini baholash.</w:t>
      </w:r>
    </w:p>
    <w:p w:rsidR="00EC5A09" w:rsidRPr="00EC5A09" w:rsidRDefault="00EC5A09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O’lchash  asboblarining  ishonchliligi  haqida  asosiy tushunchalar va ma’lumotlar.</w:t>
      </w:r>
    </w:p>
    <w:p w:rsidR="00EC5A09" w:rsidRPr="00EC5A09" w:rsidRDefault="00EC5A09" w:rsidP="006B6F4A">
      <w:pPr>
        <w:pStyle w:val="3"/>
        <w:numPr>
          <w:ilvl w:val="0"/>
          <w:numId w:val="1"/>
        </w:numPr>
        <w:spacing w:before="0" w:after="0" w:line="276" w:lineRule="auto"/>
        <w:jc w:val="both"/>
        <w:rPr>
          <w:rFonts w:ascii="Times New Roman" w:hAnsi="Times New Roman"/>
          <w:b w:val="0"/>
          <w:sz w:val="28"/>
          <w:szCs w:val="28"/>
          <w:lang w:val="uz-Cyrl-UZ"/>
        </w:rPr>
      </w:pPr>
      <w:r w:rsidRPr="00EC5A09">
        <w:rPr>
          <w:rFonts w:ascii="Times New Roman" w:hAnsi="Times New Roman"/>
          <w:b w:val="0"/>
          <w:sz w:val="28"/>
          <w:szCs w:val="28"/>
          <w:lang w:val="uz-Cyrl-UZ"/>
        </w:rPr>
        <w:t>Suyuqliklarning  zichligini  o’lchash.  Zichlikni  o’lchash  bo’yicha asosiy  ma’lumotlar.</w:t>
      </w:r>
    </w:p>
    <w:p w:rsidR="00EC5A09" w:rsidRPr="00EC5A09" w:rsidRDefault="00EC5A09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Zichlik o’lchagich asboblarining turlari. Vaznli zichlik o’lchagichlar,  gidrostatik  zichlik  o’lchagichlar,  radioizotopli  zichlik o’lchagichlar.</w:t>
      </w:r>
    </w:p>
    <w:p w:rsidR="00EC5A09" w:rsidRPr="00EC5A09" w:rsidRDefault="00EC5A09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lastRenderedPageBreak/>
        <w:t>Suyuqliklarning  qovushqoqligini  o’lchash.  Qovushqoqlikni o’lchash  bo’yicha  asosiy  ma’lumotlar.</w:t>
      </w:r>
    </w:p>
    <w:p w:rsidR="00EC5A09" w:rsidRPr="00EC5A09" w:rsidRDefault="00EC5A09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Viskozimetrlarning  turli xil  texnologik jarayonlarida qo’llanishining ahamiyati.</w:t>
      </w:r>
    </w:p>
    <w:p w:rsidR="00EC5A09" w:rsidRPr="00EC5A09" w:rsidRDefault="00EC5A09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sv-SE"/>
        </w:rPr>
        <w:t>Gazlarning  tarkibini  analiz  qilish.  Asosiy</w:t>
      </w:r>
      <w:r w:rsidRPr="00EC5A09">
        <w:rPr>
          <w:sz w:val="28"/>
          <w:szCs w:val="28"/>
          <w:lang w:val="uz-Cyrl-UZ"/>
        </w:rPr>
        <w:t xml:space="preserve"> </w:t>
      </w:r>
      <w:r w:rsidRPr="00EC5A09">
        <w:rPr>
          <w:sz w:val="28"/>
          <w:szCs w:val="28"/>
          <w:lang w:val="sv-SE"/>
        </w:rPr>
        <w:t>ma’lumotlar</w:t>
      </w:r>
      <w:r w:rsidRPr="00EC5A09">
        <w:rPr>
          <w:sz w:val="28"/>
          <w:szCs w:val="28"/>
          <w:lang w:val="uz-Cyrl-UZ"/>
        </w:rPr>
        <w:t xml:space="preserve">. </w:t>
      </w:r>
      <w:r w:rsidRPr="00EC5A09">
        <w:rPr>
          <w:sz w:val="28"/>
          <w:szCs w:val="28"/>
          <w:lang w:val="sv-SE"/>
        </w:rPr>
        <w:t xml:space="preserve"> </w:t>
      </w:r>
    </w:p>
    <w:p w:rsidR="00EC5A09" w:rsidRPr="00EC5A09" w:rsidRDefault="00EC5A09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Termokonduktometrik  gaz  analizatorlari, termomagnit  gaz  analizatorlari,  optik  gaz  analizatorlari.</w:t>
      </w:r>
    </w:p>
    <w:p w:rsidR="00EC5A09" w:rsidRPr="00EC5A09" w:rsidRDefault="00EC5A09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Fotokalorimetrik  gaz  analizatorlari, xromatografik  gaz analizatorlari,  mass-spektrometrik  gaz  analizatorlari.</w:t>
      </w:r>
    </w:p>
    <w:p w:rsidR="00EC5A09" w:rsidRPr="00EC5A09" w:rsidRDefault="00EC5A09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proofErr w:type="spellStart"/>
      <w:r w:rsidRPr="00EC5A09">
        <w:rPr>
          <w:sz w:val="28"/>
          <w:szCs w:val="28"/>
          <w:lang w:val="en-US"/>
        </w:rPr>
        <w:t>Suyuqliklarning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tarkibini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analiz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qilish</w:t>
      </w:r>
      <w:proofErr w:type="spellEnd"/>
      <w:r w:rsidRPr="00EC5A09">
        <w:rPr>
          <w:sz w:val="28"/>
          <w:szCs w:val="28"/>
          <w:lang w:val="en-US"/>
        </w:rPr>
        <w:t xml:space="preserve">.  </w:t>
      </w:r>
      <w:proofErr w:type="spellStart"/>
      <w:r w:rsidRPr="00EC5A09">
        <w:rPr>
          <w:sz w:val="28"/>
          <w:szCs w:val="28"/>
          <w:lang w:val="en-US"/>
        </w:rPr>
        <w:t>Asosiy</w:t>
      </w:r>
      <w:proofErr w:type="spellEnd"/>
      <w:r w:rsidRPr="00EC5A09">
        <w:rPr>
          <w:sz w:val="28"/>
          <w:szCs w:val="28"/>
          <w:lang w:val="uz-Cyrl-UZ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ma’lumotlar</w:t>
      </w:r>
      <w:proofErr w:type="spellEnd"/>
      <w:r w:rsidRPr="00EC5A09">
        <w:rPr>
          <w:sz w:val="28"/>
          <w:szCs w:val="28"/>
          <w:lang w:val="uz-Cyrl-UZ"/>
        </w:rPr>
        <w:t>.</w:t>
      </w:r>
    </w:p>
    <w:p w:rsidR="00EC5A09" w:rsidRPr="00EC5A09" w:rsidRDefault="00EC5A09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proofErr w:type="spellStart"/>
      <w:r w:rsidRPr="00EC5A09">
        <w:rPr>
          <w:sz w:val="28"/>
          <w:szCs w:val="28"/>
          <w:lang w:val="en-US"/>
        </w:rPr>
        <w:t>Analiz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qilishning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potentsiometrik</w:t>
      </w:r>
      <w:proofErr w:type="spellEnd"/>
      <w:r w:rsidRPr="00EC5A09">
        <w:rPr>
          <w:sz w:val="28"/>
          <w:szCs w:val="28"/>
          <w:lang w:val="uz-Cyrl-UZ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usuli</w:t>
      </w:r>
      <w:proofErr w:type="spellEnd"/>
      <w:r w:rsidRPr="00EC5A09">
        <w:rPr>
          <w:sz w:val="28"/>
          <w:szCs w:val="28"/>
          <w:lang w:val="en-US"/>
        </w:rPr>
        <w:t>.</w:t>
      </w:r>
    </w:p>
    <w:p w:rsidR="00EC5A09" w:rsidRPr="00EC5A09" w:rsidRDefault="00EC5A09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proofErr w:type="spellStart"/>
      <w:r w:rsidRPr="00EC5A09">
        <w:rPr>
          <w:sz w:val="28"/>
          <w:szCs w:val="28"/>
          <w:lang w:val="en-US"/>
        </w:rPr>
        <w:t>Analiz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qilishning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optik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usuli</w:t>
      </w:r>
      <w:proofErr w:type="spellEnd"/>
      <w:r w:rsidRPr="00EC5A09">
        <w:rPr>
          <w:sz w:val="28"/>
          <w:szCs w:val="28"/>
          <w:lang w:val="en-US"/>
        </w:rPr>
        <w:t xml:space="preserve">, </w:t>
      </w:r>
      <w:proofErr w:type="spellStart"/>
      <w:r w:rsidRPr="00EC5A09">
        <w:rPr>
          <w:sz w:val="28"/>
          <w:szCs w:val="28"/>
          <w:lang w:val="en-US"/>
        </w:rPr>
        <w:t>radioizotopli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usullari</w:t>
      </w:r>
      <w:proofErr w:type="spellEnd"/>
      <w:r w:rsidRPr="00EC5A09">
        <w:rPr>
          <w:sz w:val="28"/>
          <w:szCs w:val="28"/>
          <w:lang w:val="en-US"/>
        </w:rPr>
        <w:t>.</w:t>
      </w:r>
    </w:p>
    <w:p w:rsidR="00EC5A09" w:rsidRPr="00EC5A09" w:rsidRDefault="00EC5A09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Moddalarning namligini o’lchash. Namlikni o’lchash bo’yicha asosiy ma’lumotlar.</w:t>
      </w:r>
    </w:p>
    <w:p w:rsidR="00EC5A09" w:rsidRPr="00EC5A09" w:rsidRDefault="00EC5A09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Gazlarning namligini o’lchash.</w:t>
      </w:r>
    </w:p>
    <w:p w:rsidR="00EC5A09" w:rsidRPr="00EC5A09" w:rsidRDefault="00EC5A09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r w:rsidRPr="00EC5A09">
        <w:rPr>
          <w:sz w:val="28"/>
          <w:szCs w:val="28"/>
          <w:lang w:val="uz-Cyrl-UZ"/>
        </w:rPr>
        <w:t>Suyuqliklarning namligini o’lchash.</w:t>
      </w:r>
    </w:p>
    <w:p w:rsidR="00EC5A09" w:rsidRPr="006B6F4A" w:rsidRDefault="00EC5A09" w:rsidP="006B6F4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z-Cyrl-UZ"/>
        </w:rPr>
      </w:pPr>
      <w:proofErr w:type="spellStart"/>
      <w:r w:rsidRPr="00EC5A09">
        <w:rPr>
          <w:sz w:val="28"/>
          <w:szCs w:val="28"/>
          <w:lang w:val="en-US"/>
        </w:rPr>
        <w:t>Qattiq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EC5A09">
        <w:rPr>
          <w:sz w:val="28"/>
          <w:szCs w:val="28"/>
          <w:lang w:val="en-US"/>
        </w:rPr>
        <w:t>va</w:t>
      </w:r>
      <w:proofErr w:type="spellEnd"/>
      <w:proofErr w:type="gram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sochiluvchan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materiallarning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namligini</w:t>
      </w:r>
      <w:proofErr w:type="spellEnd"/>
      <w:r w:rsidRPr="00EC5A09">
        <w:rPr>
          <w:sz w:val="28"/>
          <w:szCs w:val="28"/>
          <w:lang w:val="en-US"/>
        </w:rPr>
        <w:t xml:space="preserve"> </w:t>
      </w:r>
      <w:proofErr w:type="spellStart"/>
      <w:r w:rsidRPr="00EC5A09">
        <w:rPr>
          <w:sz w:val="28"/>
          <w:szCs w:val="28"/>
          <w:lang w:val="en-US"/>
        </w:rPr>
        <w:t>o’lchash</w:t>
      </w:r>
      <w:proofErr w:type="spellEnd"/>
      <w:r w:rsidRPr="00EC5A09">
        <w:rPr>
          <w:sz w:val="28"/>
          <w:szCs w:val="28"/>
          <w:lang w:val="uz-Cyrl-UZ"/>
        </w:rPr>
        <w:t>.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6" w:lineRule="exact"/>
        <w:jc w:val="both"/>
        <w:rPr>
          <w:color w:val="212121"/>
          <w:sz w:val="28"/>
          <w:szCs w:val="28"/>
          <w:lang w:val="uz-Cyrl-UZ"/>
        </w:rPr>
      </w:pPr>
      <w:r>
        <w:rPr>
          <w:color w:val="212121"/>
          <w:sz w:val="28"/>
          <w:szCs w:val="28"/>
          <w:lang w:val="uz-Cyrl-UZ"/>
        </w:rPr>
        <w:t>O’lchov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asboblari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xatoliklari</w:t>
      </w:r>
      <w:r w:rsidRPr="006B6F4A">
        <w:rPr>
          <w:color w:val="212121"/>
          <w:sz w:val="28"/>
          <w:szCs w:val="28"/>
          <w:lang w:val="uz-Cyrl-UZ"/>
        </w:rPr>
        <w:t xml:space="preserve">, </w:t>
      </w:r>
      <w:r>
        <w:rPr>
          <w:color w:val="212121"/>
          <w:sz w:val="28"/>
          <w:szCs w:val="28"/>
          <w:lang w:val="uz-Cyrl-UZ"/>
        </w:rPr>
        <w:t>sezgirligi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va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variatsiyasi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to’g’risida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proofErr w:type="spellStart"/>
      <w:r>
        <w:rPr>
          <w:color w:val="212121"/>
          <w:sz w:val="28"/>
          <w:szCs w:val="28"/>
        </w:rPr>
        <w:t>O’lchov</w:t>
      </w:r>
      <w:proofErr w:type="spellEnd"/>
      <w:r w:rsidRPr="006B6F4A">
        <w:rPr>
          <w:color w:val="212121"/>
          <w:sz w:val="28"/>
          <w:szCs w:val="28"/>
        </w:rPr>
        <w:t xml:space="preserve"> </w:t>
      </w:r>
      <w:proofErr w:type="spellStart"/>
      <w:r>
        <w:rPr>
          <w:color w:val="212121"/>
          <w:sz w:val="28"/>
          <w:szCs w:val="28"/>
        </w:rPr>
        <w:t>asboblari</w:t>
      </w:r>
      <w:proofErr w:type="spellEnd"/>
      <w:r w:rsidRPr="006B6F4A">
        <w:rPr>
          <w:color w:val="212121"/>
          <w:sz w:val="28"/>
          <w:szCs w:val="28"/>
        </w:rPr>
        <w:t xml:space="preserve"> </w:t>
      </w:r>
      <w:proofErr w:type="spellStart"/>
      <w:r>
        <w:rPr>
          <w:color w:val="212121"/>
          <w:sz w:val="28"/>
          <w:szCs w:val="28"/>
        </w:rPr>
        <w:t>xatoligi</w:t>
      </w:r>
      <w:proofErr w:type="spellEnd"/>
      <w:r w:rsidRPr="006B6F4A">
        <w:rPr>
          <w:color w:val="212121"/>
          <w:sz w:val="28"/>
          <w:szCs w:val="28"/>
        </w:rPr>
        <w:t>.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6" w:lineRule="exact"/>
        <w:jc w:val="both"/>
        <w:rPr>
          <w:color w:val="212121"/>
          <w:sz w:val="28"/>
          <w:szCs w:val="28"/>
          <w:lang w:val="uz-Cyrl-UZ"/>
        </w:rPr>
      </w:pPr>
      <w:r w:rsidRPr="006B6F4A">
        <w:rPr>
          <w:color w:val="212121"/>
          <w:sz w:val="28"/>
          <w:szCs w:val="28"/>
          <w:lang w:val="en-US"/>
        </w:rPr>
        <w:t xml:space="preserve"> </w:t>
      </w:r>
      <w:proofErr w:type="spellStart"/>
      <w:r w:rsidRPr="006B6F4A">
        <w:rPr>
          <w:color w:val="212121"/>
          <w:sz w:val="28"/>
          <w:szCs w:val="28"/>
          <w:lang w:val="en-US"/>
        </w:rPr>
        <w:t>O’lchov</w:t>
      </w:r>
      <w:proofErr w:type="spellEnd"/>
      <w:r w:rsidRPr="006B6F4A">
        <w:rPr>
          <w:color w:val="212121"/>
          <w:sz w:val="28"/>
          <w:szCs w:val="28"/>
          <w:lang w:val="en-US"/>
        </w:rPr>
        <w:t xml:space="preserve"> </w:t>
      </w:r>
      <w:proofErr w:type="spellStart"/>
      <w:r w:rsidRPr="006B6F4A">
        <w:rPr>
          <w:color w:val="212121"/>
          <w:sz w:val="28"/>
          <w:szCs w:val="28"/>
          <w:lang w:val="en-US"/>
        </w:rPr>
        <w:t>asboblari</w:t>
      </w:r>
      <w:proofErr w:type="spellEnd"/>
      <w:r>
        <w:rPr>
          <w:color w:val="212121"/>
          <w:sz w:val="28"/>
          <w:szCs w:val="28"/>
          <w:lang w:val="uz-Cyrl-UZ"/>
        </w:rPr>
        <w:t>ning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absolyut</w:t>
      </w:r>
      <w:r w:rsidRPr="006B6F4A">
        <w:rPr>
          <w:color w:val="212121"/>
          <w:sz w:val="28"/>
          <w:szCs w:val="28"/>
          <w:lang w:val="uz-Cyrl-UZ"/>
        </w:rPr>
        <w:t xml:space="preserve">, </w:t>
      </w:r>
      <w:r>
        <w:rPr>
          <w:color w:val="212121"/>
          <w:sz w:val="28"/>
          <w:szCs w:val="28"/>
          <w:lang w:val="uz-Cyrl-UZ"/>
        </w:rPr>
        <w:t>nisbiy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proofErr w:type="gramStart"/>
      <w:r>
        <w:rPr>
          <w:color w:val="212121"/>
          <w:sz w:val="28"/>
          <w:szCs w:val="28"/>
          <w:lang w:val="uz-Cyrl-UZ"/>
        </w:rPr>
        <w:t>va</w:t>
      </w:r>
      <w:proofErr w:type="gramEnd"/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keltirilgan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nisbiy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xatoliklari</w:t>
      </w:r>
      <w:r w:rsidRPr="006B6F4A">
        <w:rPr>
          <w:color w:val="212121"/>
          <w:sz w:val="28"/>
          <w:szCs w:val="28"/>
          <w:lang w:val="uz-Cyrl-UZ"/>
        </w:rPr>
        <w:t>.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10"/>
        <w:jc w:val="both"/>
        <w:rPr>
          <w:color w:val="212121"/>
          <w:sz w:val="28"/>
          <w:szCs w:val="28"/>
          <w:lang w:val="uz-Cyrl-UZ"/>
        </w:rPr>
      </w:pPr>
      <w:r>
        <w:rPr>
          <w:color w:val="212121"/>
          <w:sz w:val="28"/>
          <w:szCs w:val="28"/>
          <w:lang w:val="uz-Cyrl-UZ"/>
        </w:rPr>
        <w:t>Xarorat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to’g’risida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tushuncha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Harorat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shkalalari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10"/>
        <w:jc w:val="both"/>
        <w:rPr>
          <w:color w:val="212121"/>
          <w:sz w:val="28"/>
          <w:szCs w:val="28"/>
        </w:rPr>
      </w:pPr>
      <w:r w:rsidRPr="006B6F4A">
        <w:rPr>
          <w:color w:val="212121"/>
          <w:sz w:val="28"/>
          <w:szCs w:val="28"/>
          <w:lang w:val="uz-Cyrl-UZ"/>
        </w:rPr>
        <w:t xml:space="preserve">Kengayish termometrlari. Suyuqlik termometrlari. 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10"/>
        <w:jc w:val="both"/>
        <w:rPr>
          <w:color w:val="212121"/>
          <w:sz w:val="28"/>
          <w:szCs w:val="28"/>
        </w:rPr>
      </w:pPr>
      <w:r w:rsidRPr="006B6F4A">
        <w:rPr>
          <w:color w:val="212121"/>
          <w:sz w:val="28"/>
          <w:szCs w:val="28"/>
          <w:lang w:val="uz-Cyrl-UZ"/>
        </w:rPr>
        <w:t xml:space="preserve">Manometrik termometrlar. </w:t>
      </w:r>
      <w:proofErr w:type="spellStart"/>
      <w:r w:rsidRPr="006B6F4A">
        <w:rPr>
          <w:color w:val="212121"/>
          <w:sz w:val="28"/>
          <w:szCs w:val="28"/>
        </w:rPr>
        <w:t>Gazli</w:t>
      </w:r>
      <w:proofErr w:type="spellEnd"/>
      <w:r w:rsidRPr="006B6F4A">
        <w:rPr>
          <w:color w:val="212121"/>
          <w:sz w:val="28"/>
          <w:szCs w:val="28"/>
        </w:rPr>
        <w:t xml:space="preserve">, </w:t>
      </w:r>
      <w:proofErr w:type="spellStart"/>
      <w:r w:rsidRPr="006B6F4A">
        <w:rPr>
          <w:color w:val="212121"/>
          <w:sz w:val="28"/>
          <w:szCs w:val="28"/>
        </w:rPr>
        <w:t>suyuqlikli</w:t>
      </w:r>
      <w:proofErr w:type="spellEnd"/>
      <w:r w:rsidRPr="006B6F4A">
        <w:rPr>
          <w:color w:val="212121"/>
          <w:sz w:val="28"/>
          <w:szCs w:val="28"/>
        </w:rPr>
        <w:t xml:space="preserve"> </w:t>
      </w:r>
      <w:proofErr w:type="spellStart"/>
      <w:r w:rsidRPr="006B6F4A">
        <w:rPr>
          <w:color w:val="212121"/>
          <w:sz w:val="28"/>
          <w:szCs w:val="28"/>
        </w:rPr>
        <w:t>va</w:t>
      </w:r>
      <w:proofErr w:type="spellEnd"/>
      <w:r w:rsidRPr="006B6F4A">
        <w:rPr>
          <w:color w:val="212121"/>
          <w:sz w:val="28"/>
          <w:szCs w:val="28"/>
        </w:rPr>
        <w:t xml:space="preserve"> </w:t>
      </w:r>
      <w:proofErr w:type="spellStart"/>
      <w:r w:rsidRPr="006B6F4A">
        <w:rPr>
          <w:color w:val="212121"/>
          <w:sz w:val="28"/>
          <w:szCs w:val="28"/>
        </w:rPr>
        <w:t>gaz-suyuqlikli</w:t>
      </w:r>
      <w:proofErr w:type="spellEnd"/>
      <w:r w:rsidRPr="006B6F4A">
        <w:rPr>
          <w:color w:val="212121"/>
          <w:sz w:val="28"/>
          <w:szCs w:val="28"/>
        </w:rPr>
        <w:t xml:space="preserve"> </w:t>
      </w:r>
      <w:proofErr w:type="spellStart"/>
      <w:r w:rsidRPr="006B6F4A">
        <w:rPr>
          <w:color w:val="212121"/>
          <w:sz w:val="28"/>
          <w:szCs w:val="28"/>
        </w:rPr>
        <w:t>manometrik</w:t>
      </w:r>
      <w:proofErr w:type="spellEnd"/>
      <w:r w:rsidRPr="006B6F4A">
        <w:rPr>
          <w:color w:val="212121"/>
          <w:sz w:val="28"/>
          <w:szCs w:val="28"/>
        </w:rPr>
        <w:t xml:space="preserve"> </w:t>
      </w:r>
      <w:proofErr w:type="spellStart"/>
      <w:r w:rsidRPr="006B6F4A">
        <w:rPr>
          <w:color w:val="212121"/>
          <w:sz w:val="28"/>
          <w:szCs w:val="28"/>
        </w:rPr>
        <w:t>termometrlar</w:t>
      </w:r>
      <w:proofErr w:type="spellEnd"/>
      <w:r w:rsidRPr="006B6F4A">
        <w:rPr>
          <w:color w:val="212121"/>
          <w:sz w:val="28"/>
          <w:szCs w:val="28"/>
        </w:rPr>
        <w:t>.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10"/>
        <w:jc w:val="both"/>
        <w:rPr>
          <w:color w:val="212121"/>
          <w:sz w:val="28"/>
          <w:szCs w:val="28"/>
          <w:lang w:val="uz-Cyrl-UZ"/>
        </w:rPr>
      </w:pPr>
      <w:r w:rsidRPr="006B6F4A">
        <w:rPr>
          <w:color w:val="212121"/>
          <w:sz w:val="28"/>
          <w:szCs w:val="28"/>
          <w:lang w:val="uz-Cyrl-UZ"/>
        </w:rPr>
        <w:t>Qarshilik termometrlari</w:t>
      </w:r>
      <w:r w:rsidRPr="006B6F4A">
        <w:rPr>
          <w:b/>
          <w:color w:val="212121"/>
          <w:sz w:val="28"/>
          <w:szCs w:val="28"/>
          <w:lang w:val="uz-Cyrl-UZ"/>
        </w:rPr>
        <w:t>.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Qarshilik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termometrlari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turlari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va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ularning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materialiga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qo’yiladigan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talablar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Qarshilik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termometrlari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qarshiligini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o’lchash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usullari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10"/>
        <w:jc w:val="both"/>
        <w:rPr>
          <w:color w:val="212121"/>
          <w:sz w:val="28"/>
          <w:szCs w:val="28"/>
          <w:lang w:val="uz-Cyrl-UZ"/>
        </w:rPr>
      </w:pPr>
      <w:r>
        <w:rPr>
          <w:color w:val="212121"/>
          <w:sz w:val="28"/>
          <w:szCs w:val="28"/>
          <w:lang w:val="uz-Cyrl-UZ"/>
        </w:rPr>
        <w:t>Lagometrlar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Ko’prik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sxemalari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Muvozanat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va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nomuvozanat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ko’prik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sxemalari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10"/>
        <w:jc w:val="both"/>
        <w:rPr>
          <w:color w:val="212121"/>
          <w:sz w:val="28"/>
          <w:szCs w:val="28"/>
          <w:lang w:val="uz-Cyrl-UZ"/>
        </w:rPr>
      </w:pPr>
      <w:r>
        <w:rPr>
          <w:color w:val="212121"/>
          <w:sz w:val="28"/>
          <w:szCs w:val="28"/>
          <w:lang w:val="uz-Cyrl-UZ"/>
        </w:rPr>
        <w:t>Qarshilik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termometrini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muvozanat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ko’prigiga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ikk</w:t>
      </w:r>
      <w:r w:rsidRPr="006B6F4A">
        <w:rPr>
          <w:color w:val="212121"/>
          <w:sz w:val="28"/>
          <w:szCs w:val="28"/>
          <w:lang w:val="en-US"/>
        </w:rPr>
        <w:t xml:space="preserve">i </w:t>
      </w:r>
      <w:proofErr w:type="spellStart"/>
      <w:r w:rsidRPr="006B6F4A">
        <w:rPr>
          <w:color w:val="212121"/>
          <w:sz w:val="28"/>
          <w:szCs w:val="28"/>
          <w:lang w:val="en-US"/>
        </w:rPr>
        <w:t>va</w:t>
      </w:r>
      <w:proofErr w:type="spellEnd"/>
      <w:r w:rsidRPr="006B6F4A">
        <w:rPr>
          <w:color w:val="212121"/>
          <w:sz w:val="28"/>
          <w:szCs w:val="28"/>
          <w:lang w:val="en-US"/>
        </w:rPr>
        <w:t xml:space="preserve"> </w:t>
      </w:r>
      <w:proofErr w:type="spellStart"/>
      <w:r w:rsidRPr="006B6F4A">
        <w:rPr>
          <w:color w:val="212121"/>
          <w:sz w:val="28"/>
          <w:szCs w:val="28"/>
          <w:lang w:val="en-US"/>
        </w:rPr>
        <w:t>uch</w:t>
      </w:r>
      <w:proofErr w:type="spellEnd"/>
      <w:r w:rsidRPr="006B6F4A">
        <w:rPr>
          <w:color w:val="212121"/>
          <w:sz w:val="28"/>
          <w:szCs w:val="28"/>
          <w:lang w:val="en-US"/>
        </w:rPr>
        <w:t xml:space="preserve"> </w:t>
      </w:r>
      <w:proofErr w:type="spellStart"/>
      <w:r w:rsidRPr="006B6F4A">
        <w:rPr>
          <w:color w:val="212121"/>
          <w:sz w:val="28"/>
          <w:szCs w:val="28"/>
          <w:lang w:val="en-US"/>
        </w:rPr>
        <w:t>simli</w:t>
      </w:r>
      <w:proofErr w:type="spellEnd"/>
      <w:r w:rsidRPr="006B6F4A">
        <w:rPr>
          <w:color w:val="212121"/>
          <w:sz w:val="28"/>
          <w:szCs w:val="28"/>
          <w:lang w:val="en-US"/>
        </w:rPr>
        <w:t xml:space="preserve"> </w:t>
      </w:r>
      <w:proofErr w:type="spellStart"/>
      <w:r w:rsidRPr="006B6F4A">
        <w:rPr>
          <w:color w:val="212121"/>
          <w:sz w:val="28"/>
          <w:szCs w:val="28"/>
          <w:lang w:val="en-US"/>
        </w:rPr>
        <w:t>ulash</w:t>
      </w:r>
      <w:proofErr w:type="spellEnd"/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sxemalari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Avtomatik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muvozanat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ko’priklari</w:t>
      </w:r>
      <w:r w:rsidRPr="006B6F4A">
        <w:rPr>
          <w:color w:val="212121"/>
          <w:sz w:val="28"/>
          <w:szCs w:val="28"/>
          <w:lang w:val="uz-Cyrl-UZ"/>
        </w:rPr>
        <w:t>.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10"/>
        <w:jc w:val="both"/>
        <w:rPr>
          <w:color w:val="212121"/>
          <w:sz w:val="28"/>
          <w:szCs w:val="28"/>
          <w:lang w:val="uz-Cyrl-UZ"/>
        </w:rPr>
      </w:pPr>
      <w:r>
        <w:rPr>
          <w:color w:val="212121"/>
          <w:sz w:val="28"/>
          <w:szCs w:val="28"/>
          <w:lang w:val="uz-Cyrl-UZ"/>
        </w:rPr>
        <w:t>Termoelektrik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pirometrlar</w:t>
      </w:r>
      <w:r w:rsidRPr="006B6F4A">
        <w:rPr>
          <w:color w:val="212121"/>
          <w:sz w:val="28"/>
          <w:szCs w:val="28"/>
          <w:lang w:val="uz-Cyrl-UZ"/>
        </w:rPr>
        <w:t xml:space="preserve"> (</w:t>
      </w:r>
      <w:r>
        <w:rPr>
          <w:color w:val="212121"/>
          <w:sz w:val="28"/>
          <w:szCs w:val="28"/>
          <w:lang w:val="uz-Cyrl-UZ"/>
        </w:rPr>
        <w:t>termometrlar</w:t>
      </w:r>
      <w:r w:rsidRPr="006B6F4A">
        <w:rPr>
          <w:color w:val="212121"/>
          <w:sz w:val="28"/>
          <w:szCs w:val="28"/>
          <w:lang w:val="uz-Cyrl-UZ"/>
        </w:rPr>
        <w:t xml:space="preserve">). </w:t>
      </w:r>
      <w:r>
        <w:rPr>
          <w:color w:val="212121"/>
          <w:sz w:val="28"/>
          <w:szCs w:val="28"/>
          <w:lang w:val="uz-Cyrl-UZ"/>
        </w:rPr>
        <w:t>Termoelektrik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effekt</w:t>
      </w:r>
      <w:r w:rsidRPr="006B6F4A">
        <w:rPr>
          <w:color w:val="212121"/>
          <w:sz w:val="28"/>
          <w:szCs w:val="28"/>
          <w:lang w:val="uz-Cyrl-UZ"/>
        </w:rPr>
        <w:t>.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10"/>
        <w:jc w:val="both"/>
        <w:rPr>
          <w:color w:val="212121"/>
          <w:sz w:val="28"/>
          <w:szCs w:val="28"/>
          <w:lang w:val="uz-Cyrl-UZ"/>
        </w:rPr>
      </w:pPr>
      <w:r w:rsidRPr="006B6F4A">
        <w:rPr>
          <w:color w:val="212121"/>
          <w:sz w:val="28"/>
          <w:szCs w:val="28"/>
          <w:lang w:val="en-US"/>
        </w:rPr>
        <w:t xml:space="preserve"> </w:t>
      </w:r>
      <w:r>
        <w:rPr>
          <w:color w:val="212121"/>
          <w:sz w:val="28"/>
          <w:szCs w:val="28"/>
          <w:lang w:val="uz-Cyrl-UZ"/>
        </w:rPr>
        <w:t>Magnitoelektrik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millivol</w:t>
      </w:r>
      <w:r w:rsidRPr="006B6F4A">
        <w:rPr>
          <w:color w:val="212121"/>
          <w:sz w:val="28"/>
          <w:szCs w:val="28"/>
          <w:lang w:val="uz-Cyrl-UZ"/>
        </w:rPr>
        <w:t>ь</w:t>
      </w:r>
      <w:r>
        <w:rPr>
          <w:color w:val="212121"/>
          <w:sz w:val="28"/>
          <w:szCs w:val="28"/>
          <w:lang w:val="uz-Cyrl-UZ"/>
        </w:rPr>
        <w:t>tmetrlar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Potentsiometrlar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Avtomatik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potentsiometrlar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10"/>
        <w:jc w:val="both"/>
        <w:rPr>
          <w:color w:val="212121"/>
          <w:sz w:val="28"/>
          <w:szCs w:val="28"/>
          <w:lang w:val="uz-Cyrl-UZ"/>
        </w:rPr>
      </w:pPr>
      <w:r>
        <w:rPr>
          <w:color w:val="212121"/>
          <w:sz w:val="28"/>
          <w:szCs w:val="28"/>
          <w:lang w:val="uz-Cyrl-UZ"/>
        </w:rPr>
        <w:t>Nurlanuvchi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pirometrlar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Nurlanishga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asoslangan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harorat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o’lchash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vositalari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14"/>
        <w:jc w:val="both"/>
        <w:rPr>
          <w:color w:val="212121"/>
          <w:sz w:val="28"/>
          <w:szCs w:val="28"/>
          <w:lang w:val="uz-Cyrl-UZ"/>
        </w:rPr>
      </w:pPr>
      <w:r>
        <w:rPr>
          <w:color w:val="212121"/>
          <w:sz w:val="28"/>
          <w:szCs w:val="28"/>
          <w:lang w:val="uz-Cyrl-UZ"/>
        </w:rPr>
        <w:t>Bosim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tug’risida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umumiy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tushunchalar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Bosimni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o’lchash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usullari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Suyuklik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manometrlari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14"/>
        <w:jc w:val="both"/>
        <w:rPr>
          <w:color w:val="212121"/>
          <w:sz w:val="28"/>
          <w:szCs w:val="28"/>
          <w:lang w:val="uz-Cyrl-UZ"/>
        </w:rPr>
      </w:pP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Deformatsiyalanishga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asoslangan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bosim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o’lchash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vositalarining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sezgir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elementlari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14"/>
        <w:jc w:val="both"/>
        <w:rPr>
          <w:color w:val="212121"/>
          <w:sz w:val="28"/>
          <w:szCs w:val="28"/>
          <w:lang w:val="uz-Cyrl-UZ"/>
        </w:rPr>
      </w:pPr>
      <w:r>
        <w:rPr>
          <w:color w:val="212121"/>
          <w:sz w:val="28"/>
          <w:szCs w:val="28"/>
          <w:lang w:val="uz-Cyrl-UZ"/>
        </w:rPr>
        <w:t>Trubasimon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trubkali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manometrlar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Membranali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manometrlar</w:t>
      </w:r>
      <w:r w:rsidRPr="006B6F4A">
        <w:rPr>
          <w:color w:val="212121"/>
          <w:sz w:val="28"/>
          <w:szCs w:val="28"/>
          <w:lang w:val="uz-Cyrl-UZ"/>
        </w:rPr>
        <w:t>.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14"/>
        <w:jc w:val="both"/>
        <w:rPr>
          <w:color w:val="212121"/>
          <w:sz w:val="28"/>
          <w:szCs w:val="28"/>
          <w:lang w:val="uz-Cyrl-UZ"/>
        </w:rPr>
      </w:pP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Yuk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porshenli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manometrlar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va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ularni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texnikada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ishlatilishi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Bosimni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o’lchashning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elektrik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usullari</w:t>
      </w:r>
      <w:r w:rsidRPr="006B6F4A">
        <w:rPr>
          <w:color w:val="212121"/>
          <w:sz w:val="28"/>
          <w:szCs w:val="28"/>
          <w:lang w:val="uz-Cyrl-UZ"/>
        </w:rPr>
        <w:t>.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jc w:val="both"/>
        <w:rPr>
          <w:color w:val="212121"/>
          <w:sz w:val="28"/>
          <w:szCs w:val="28"/>
          <w:lang w:val="uz-Cyrl-UZ"/>
        </w:rPr>
      </w:pPr>
      <w:r>
        <w:rPr>
          <w:color w:val="212121"/>
          <w:sz w:val="28"/>
          <w:szCs w:val="28"/>
          <w:lang w:val="uz-Cyrl-UZ"/>
        </w:rPr>
        <w:lastRenderedPageBreak/>
        <w:t>Axborotni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masofaga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uzatish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tizimlari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10"/>
        <w:jc w:val="both"/>
        <w:rPr>
          <w:color w:val="212121"/>
          <w:sz w:val="28"/>
          <w:szCs w:val="28"/>
          <w:lang w:val="uz-Cyrl-UZ"/>
        </w:rPr>
      </w:pPr>
      <w:r>
        <w:rPr>
          <w:color w:val="212121"/>
          <w:sz w:val="28"/>
          <w:szCs w:val="28"/>
          <w:lang w:val="uz-Cyrl-UZ"/>
        </w:rPr>
        <w:t>Umumiy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tushunchalar</w:t>
      </w:r>
      <w:r w:rsidRPr="006B6F4A">
        <w:rPr>
          <w:color w:val="212121"/>
          <w:sz w:val="28"/>
          <w:szCs w:val="28"/>
          <w:lang w:val="uz-Cyrl-UZ"/>
        </w:rPr>
        <w:t xml:space="preserve">. Axborotni masofaga uzatishning pnevmatik va elektrik tizimlari. 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10"/>
        <w:jc w:val="both"/>
        <w:rPr>
          <w:color w:val="212121"/>
          <w:sz w:val="28"/>
          <w:szCs w:val="28"/>
          <w:lang w:val="en-US"/>
        </w:rPr>
      </w:pPr>
      <w:proofErr w:type="spellStart"/>
      <w:r w:rsidRPr="006B6F4A">
        <w:rPr>
          <w:color w:val="212121"/>
          <w:sz w:val="28"/>
          <w:szCs w:val="28"/>
          <w:lang w:val="en-US"/>
        </w:rPr>
        <w:t>Axborotni</w:t>
      </w:r>
      <w:proofErr w:type="spellEnd"/>
      <w:r w:rsidRPr="006B6F4A">
        <w:rPr>
          <w:color w:val="212121"/>
          <w:sz w:val="28"/>
          <w:szCs w:val="28"/>
          <w:lang w:val="uz-Cyrl-UZ"/>
        </w:rPr>
        <w:t xml:space="preserve"> </w:t>
      </w:r>
      <w:r w:rsidRPr="006B6F4A">
        <w:rPr>
          <w:color w:val="212121"/>
          <w:sz w:val="28"/>
          <w:szCs w:val="28"/>
          <w:lang w:val="en-US"/>
        </w:rPr>
        <w:t>p</w:t>
      </w:r>
      <w:r>
        <w:rPr>
          <w:color w:val="212121"/>
          <w:sz w:val="28"/>
          <w:szCs w:val="28"/>
          <w:lang w:val="uz-Cyrl-UZ"/>
        </w:rPr>
        <w:t>nevmatik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masofaga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uzatish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proofErr w:type="spellStart"/>
      <w:r w:rsidRPr="006B6F4A">
        <w:rPr>
          <w:color w:val="212121"/>
          <w:sz w:val="28"/>
          <w:szCs w:val="28"/>
          <w:lang w:val="en-US"/>
        </w:rPr>
        <w:t>tizimi</w:t>
      </w:r>
      <w:proofErr w:type="spellEnd"/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Kuchni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kompensatsiyalashga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asoslangan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pnevmatik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signal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o’zgartirgich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1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  <w:lang w:val="uz-Cyrl-UZ"/>
        </w:rPr>
        <w:t>Siljishni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kompensatsiyalashga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asoslangan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pnevmatik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signal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o’zgartirgich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Axborotni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elektr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masofaga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uzatish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tizimi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1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  <w:lang w:val="uz-Cyrl-UZ"/>
        </w:rPr>
        <w:t>Kuchni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kompensatsiyalashga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asoslangan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elektr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signal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o’zgartirgich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Siljishni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kompensatsiyalashga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asoslangan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elektr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signal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o’zgartirgich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10"/>
        <w:jc w:val="both"/>
        <w:rPr>
          <w:color w:val="212121"/>
          <w:sz w:val="28"/>
          <w:szCs w:val="28"/>
        </w:rPr>
      </w:pPr>
      <w:r w:rsidRPr="006B6F4A">
        <w:rPr>
          <w:color w:val="212121"/>
          <w:sz w:val="28"/>
          <w:szCs w:val="28"/>
        </w:rPr>
        <w:t xml:space="preserve"> </w:t>
      </w:r>
      <w:r>
        <w:rPr>
          <w:color w:val="212121"/>
          <w:sz w:val="28"/>
          <w:szCs w:val="28"/>
          <w:lang w:val="uz-Cyrl-UZ"/>
        </w:rPr>
        <w:t>Pnevmoelektrik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va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elektropnevmatik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o’zgartirg</w:t>
      </w:r>
      <w:r>
        <w:rPr>
          <w:color w:val="212121"/>
          <w:sz w:val="28"/>
          <w:szCs w:val="28"/>
        </w:rPr>
        <w:t>i</w:t>
      </w:r>
      <w:r>
        <w:rPr>
          <w:color w:val="212121"/>
          <w:sz w:val="28"/>
          <w:szCs w:val="28"/>
          <w:lang w:val="uz-Cyrl-UZ"/>
        </w:rPr>
        <w:t>chlar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Normallovchi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signal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o’zgartirgichlar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10"/>
        <w:jc w:val="both"/>
        <w:rPr>
          <w:b/>
          <w:sz w:val="28"/>
          <w:szCs w:val="28"/>
          <w:lang w:val="uz-Cyrl-UZ"/>
        </w:rPr>
      </w:pPr>
      <w:r>
        <w:rPr>
          <w:color w:val="212121"/>
          <w:sz w:val="28"/>
          <w:szCs w:val="28"/>
          <w:lang w:val="uz-Cyrl-UZ"/>
        </w:rPr>
        <w:t>Analog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son</w:t>
      </w:r>
      <w:r w:rsidRPr="006B6F4A">
        <w:rPr>
          <w:color w:val="212121"/>
          <w:sz w:val="28"/>
          <w:szCs w:val="28"/>
          <w:lang w:val="uz-Cyrl-UZ"/>
        </w:rPr>
        <w:t>-</w:t>
      </w:r>
      <w:r>
        <w:rPr>
          <w:color w:val="212121"/>
          <w:sz w:val="28"/>
          <w:szCs w:val="28"/>
          <w:lang w:val="uz-Cyrl-UZ"/>
        </w:rPr>
        <w:t>raqamli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signal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o’zgartirgichlar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va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son</w:t>
      </w:r>
      <w:r w:rsidRPr="006B6F4A">
        <w:rPr>
          <w:color w:val="212121"/>
          <w:sz w:val="28"/>
          <w:szCs w:val="28"/>
          <w:lang w:val="uz-Cyrl-UZ"/>
        </w:rPr>
        <w:t>-</w:t>
      </w:r>
      <w:r>
        <w:rPr>
          <w:color w:val="212121"/>
          <w:sz w:val="28"/>
          <w:szCs w:val="28"/>
          <w:lang w:val="uz-Cyrl-UZ"/>
        </w:rPr>
        <w:t>raqam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 w:rsidRPr="006B6F4A">
        <w:rPr>
          <w:color w:val="212121"/>
          <w:sz w:val="28"/>
          <w:szCs w:val="28"/>
          <w:lang w:val="en-US"/>
        </w:rPr>
        <w:t>a</w:t>
      </w:r>
      <w:r>
        <w:rPr>
          <w:color w:val="212121"/>
          <w:sz w:val="28"/>
          <w:szCs w:val="28"/>
          <w:lang w:val="uz-Cyrl-UZ"/>
        </w:rPr>
        <w:t>nalog</w:t>
      </w:r>
      <w:r w:rsidRPr="006B6F4A">
        <w:rPr>
          <w:color w:val="212121"/>
          <w:sz w:val="28"/>
          <w:szCs w:val="28"/>
          <w:lang w:val="en-US"/>
        </w:rPr>
        <w:t xml:space="preserve">li </w:t>
      </w:r>
      <w:r>
        <w:rPr>
          <w:color w:val="212121"/>
          <w:sz w:val="28"/>
          <w:szCs w:val="28"/>
          <w:lang w:val="uz-Cyrl-UZ"/>
        </w:rPr>
        <w:t>signal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o’zgartirgichlar</w:t>
      </w:r>
      <w:r w:rsidRPr="006B6F4A">
        <w:rPr>
          <w:color w:val="212121"/>
          <w:sz w:val="28"/>
          <w:szCs w:val="28"/>
          <w:lang w:val="uz-Cyrl-UZ"/>
        </w:rPr>
        <w:t>.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before="10" w:line="341" w:lineRule="exact"/>
        <w:jc w:val="both"/>
        <w:rPr>
          <w:color w:val="212121"/>
          <w:sz w:val="28"/>
          <w:szCs w:val="28"/>
          <w:lang w:val="uz-Cyrl-UZ"/>
        </w:rPr>
      </w:pPr>
      <w:r>
        <w:rPr>
          <w:color w:val="212121"/>
          <w:sz w:val="28"/>
          <w:szCs w:val="28"/>
          <w:lang w:val="uz-Cyrl-UZ"/>
        </w:rPr>
        <w:t>Miqdor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va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sarfni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o’lchash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usullari</w:t>
      </w:r>
    </w:p>
    <w:p w:rsid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5"/>
        <w:jc w:val="both"/>
        <w:rPr>
          <w:color w:val="212121"/>
          <w:sz w:val="28"/>
          <w:szCs w:val="28"/>
          <w:lang w:val="uz-Cyrl-UZ"/>
        </w:rPr>
      </w:pPr>
      <w:r>
        <w:rPr>
          <w:color w:val="212121"/>
          <w:sz w:val="28"/>
          <w:szCs w:val="28"/>
          <w:lang w:val="uz-Cyrl-UZ"/>
        </w:rPr>
        <w:t>Sarf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va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miqdor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tug’risida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umumiy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ma’lumotlar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Hajm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hisoblagichlari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Tezlik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hisoblagichlari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</w:p>
    <w:p w:rsid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5"/>
        <w:jc w:val="both"/>
        <w:rPr>
          <w:color w:val="212121"/>
          <w:sz w:val="28"/>
          <w:szCs w:val="28"/>
          <w:lang w:val="uz-Cyrl-UZ"/>
        </w:rPr>
      </w:pPr>
      <w:r>
        <w:rPr>
          <w:color w:val="212121"/>
          <w:sz w:val="28"/>
          <w:szCs w:val="28"/>
          <w:lang w:val="uz-Cyrl-UZ"/>
        </w:rPr>
        <w:t>Bosim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farqlarini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o’zgarishiga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asoslangan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sarf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o’lchagichlar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Bosim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farqlari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o’zgarmas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sarf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o’lchagichlar</w:t>
      </w:r>
      <w:r w:rsidRPr="006B6F4A">
        <w:rPr>
          <w:color w:val="212121"/>
          <w:sz w:val="28"/>
          <w:szCs w:val="28"/>
          <w:lang w:val="uz-Cyrl-UZ"/>
        </w:rPr>
        <w:t>.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5"/>
        <w:jc w:val="both"/>
        <w:rPr>
          <w:color w:val="212121"/>
          <w:sz w:val="28"/>
          <w:szCs w:val="28"/>
          <w:lang w:val="uz-Cyrl-UZ"/>
        </w:rPr>
      </w:pP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Satx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o’zgarishiga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asoslangan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sarf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o’lchagichlari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Elektromagnit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sarf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o’lchagichlari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Sarfning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boshqa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o’lchash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usullari</w:t>
      </w:r>
      <w:r w:rsidRPr="006B6F4A">
        <w:rPr>
          <w:color w:val="212121"/>
          <w:sz w:val="28"/>
          <w:szCs w:val="28"/>
          <w:lang w:val="uz-Cyrl-UZ"/>
        </w:rPr>
        <w:t>.</w:t>
      </w:r>
    </w:p>
    <w:p w:rsid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5"/>
        <w:jc w:val="both"/>
        <w:rPr>
          <w:color w:val="212121"/>
          <w:sz w:val="28"/>
          <w:szCs w:val="28"/>
          <w:lang w:val="uz-Cyrl-UZ"/>
        </w:rPr>
      </w:pPr>
      <w:r>
        <w:rPr>
          <w:color w:val="212121"/>
          <w:sz w:val="28"/>
          <w:szCs w:val="28"/>
          <w:lang w:val="uz-Cyrl-UZ"/>
        </w:rPr>
        <w:t>Satx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o’lchash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to’g’risida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umumiy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tushunchalar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Satxni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vizual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o’lchash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vositalari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Qalqovichli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satx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o’lchagichlar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</w:p>
    <w:p w:rsid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5"/>
        <w:jc w:val="both"/>
        <w:rPr>
          <w:color w:val="212121"/>
          <w:sz w:val="28"/>
          <w:szCs w:val="28"/>
          <w:lang w:val="uz-Cyrl-UZ"/>
        </w:rPr>
      </w:pPr>
      <w:r>
        <w:rPr>
          <w:color w:val="212121"/>
          <w:sz w:val="28"/>
          <w:szCs w:val="28"/>
          <w:lang w:val="uz-Cyrl-UZ"/>
        </w:rPr>
        <w:t>Qalqib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turuvchi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va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cho’kib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turuvchi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qalqovuchli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satx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o’lchagichlar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Gidrostatik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satx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o’lchagichlar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</w:p>
    <w:p w:rsidR="006B6F4A" w:rsidRPr="006B6F4A" w:rsidRDefault="006B6F4A" w:rsidP="006B6F4A">
      <w:pPr>
        <w:pStyle w:val="a3"/>
        <w:numPr>
          <w:ilvl w:val="0"/>
          <w:numId w:val="1"/>
        </w:numPr>
        <w:shd w:val="clear" w:color="auto" w:fill="FFFFFF"/>
        <w:spacing w:line="341" w:lineRule="exact"/>
        <w:ind w:right="5"/>
        <w:jc w:val="both"/>
        <w:rPr>
          <w:color w:val="212121"/>
          <w:sz w:val="28"/>
          <w:szCs w:val="28"/>
          <w:lang w:val="uz-Cyrl-UZ"/>
        </w:rPr>
      </w:pPr>
      <w:r>
        <w:rPr>
          <w:color w:val="212121"/>
          <w:sz w:val="28"/>
          <w:szCs w:val="28"/>
          <w:lang w:val="uz-Cyrl-UZ"/>
        </w:rPr>
        <w:t xml:space="preserve"> P’ezometrik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va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difmanometrik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satx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o’lchagichlar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  <w:r>
        <w:rPr>
          <w:color w:val="212121"/>
          <w:sz w:val="28"/>
          <w:szCs w:val="28"/>
          <w:lang w:val="uz-Cyrl-UZ"/>
        </w:rPr>
        <w:t>Radioizotop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satx</w:t>
      </w:r>
      <w:r w:rsidRPr="006B6F4A">
        <w:rPr>
          <w:color w:val="212121"/>
          <w:sz w:val="28"/>
          <w:szCs w:val="28"/>
          <w:lang w:val="uz-Cyrl-UZ"/>
        </w:rPr>
        <w:t xml:space="preserve"> </w:t>
      </w:r>
      <w:r>
        <w:rPr>
          <w:color w:val="212121"/>
          <w:sz w:val="28"/>
          <w:szCs w:val="28"/>
          <w:lang w:val="uz-Cyrl-UZ"/>
        </w:rPr>
        <w:t>o’lchagichlar</w:t>
      </w:r>
      <w:r w:rsidRPr="006B6F4A">
        <w:rPr>
          <w:color w:val="212121"/>
          <w:sz w:val="28"/>
          <w:szCs w:val="28"/>
          <w:lang w:val="uz-Cyrl-UZ"/>
        </w:rPr>
        <w:t xml:space="preserve">. </w:t>
      </w:r>
    </w:p>
    <w:p w:rsidR="006B6F4A" w:rsidRPr="00EC5A09" w:rsidRDefault="006B6F4A" w:rsidP="006B6F4A">
      <w:pPr>
        <w:pStyle w:val="a3"/>
        <w:spacing w:line="276" w:lineRule="auto"/>
        <w:ind w:left="420"/>
        <w:jc w:val="both"/>
        <w:rPr>
          <w:sz w:val="28"/>
          <w:szCs w:val="28"/>
          <w:lang w:val="uz-Cyrl-UZ"/>
        </w:rPr>
      </w:pPr>
      <w:bookmarkStart w:id="0" w:name="_GoBack"/>
      <w:bookmarkEnd w:id="0"/>
    </w:p>
    <w:sectPr w:rsidR="006B6F4A" w:rsidRPr="00EC5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64285"/>
    <w:multiLevelType w:val="hybridMultilevel"/>
    <w:tmpl w:val="54CA60E4"/>
    <w:lvl w:ilvl="0" w:tplc="38545B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523050A0"/>
    <w:multiLevelType w:val="singleLevel"/>
    <w:tmpl w:val="3EBAEE4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">
    <w:nsid w:val="5FEA5F63"/>
    <w:multiLevelType w:val="hybridMultilevel"/>
    <w:tmpl w:val="4A24C45C"/>
    <w:lvl w:ilvl="0" w:tplc="754A219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5AC"/>
    <w:rsid w:val="002035AC"/>
    <w:rsid w:val="003760E6"/>
    <w:rsid w:val="0049401B"/>
    <w:rsid w:val="005D2A77"/>
    <w:rsid w:val="006B6F4A"/>
    <w:rsid w:val="00DA5EF9"/>
    <w:rsid w:val="00EC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035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035A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35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035A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2035AC"/>
    <w:pPr>
      <w:ind w:left="720"/>
      <w:contextualSpacing/>
    </w:pPr>
  </w:style>
  <w:style w:type="paragraph" w:styleId="a4">
    <w:name w:val="Plain Text"/>
    <w:basedOn w:val="a"/>
    <w:link w:val="a5"/>
    <w:rsid w:val="00EC5A09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EC5A0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035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035A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35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035A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2035AC"/>
    <w:pPr>
      <w:ind w:left="720"/>
      <w:contextualSpacing/>
    </w:pPr>
  </w:style>
  <w:style w:type="paragraph" w:styleId="a4">
    <w:name w:val="Plain Text"/>
    <w:basedOn w:val="a"/>
    <w:link w:val="a5"/>
    <w:rsid w:val="00EC5A09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EC5A0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1129</Words>
  <Characters>6439</Characters>
  <Application>Microsoft Office Word</Application>
  <DocSecurity>0</DocSecurity>
  <Lines>53</Lines>
  <Paragraphs>15</Paragraphs>
  <ScaleCrop>false</ScaleCrop>
  <Company/>
  <LinksUpToDate>false</LinksUpToDate>
  <CharactersWithSpaces>7553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8</cp:revision>
  <cp:lastPrinted>2022-05-30T08:21:00Z</cp:lastPrinted>
  <dcterms:created xsi:type="dcterms:W3CDTF">2022-05-30T07:30:00Z</dcterms:created>
  <dcterms:modified xsi:type="dcterms:W3CDTF">2022-05-30T08:21:00Z</dcterms:modified>
</cp:coreProperties>
</file>